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Pr="00BD43C6"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w:t>
      </w:r>
      <w:r w:rsidR="00C90087">
        <w:rPr>
          <w:rFonts w:cs="ＭＳ 明朝" w:hint="eastAsia"/>
          <w:sz w:val="24"/>
          <w:szCs w:val="24"/>
        </w:rPr>
        <w:t>（又は法定代理人である）</w:t>
      </w:r>
      <w:r w:rsidRPr="00BD43C6">
        <w:rPr>
          <w:rFonts w:cs="ＭＳ 明朝" w:hint="eastAsia"/>
          <w:sz w:val="24"/>
          <w:szCs w:val="24"/>
        </w:rPr>
        <w:t>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r w:rsidR="00C90087">
              <w:rPr>
                <w:rFonts w:cs="ＭＳ 明朝" w:hint="eastAsia"/>
                <w:sz w:val="24"/>
                <w:szCs w:val="24"/>
              </w:rPr>
              <w:t>（又は法定代理人である）</w:t>
            </w:r>
            <w:bookmarkStart w:id="0" w:name="_GoBack"/>
            <w:bookmarkEnd w:id="0"/>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34F9"/>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0087"/>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70BA-9BED-493D-B6E9-B00D1B17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402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小笠原 朗子</cp:lastModifiedBy>
  <cp:revision>2</cp:revision>
  <cp:lastPrinted>2021-03-08T01:54:00Z</cp:lastPrinted>
  <dcterms:created xsi:type="dcterms:W3CDTF">2023-05-26T05:40:00Z</dcterms:created>
  <dcterms:modified xsi:type="dcterms:W3CDTF">2023-05-26T05:40:00Z</dcterms:modified>
</cp:coreProperties>
</file>